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8E" w:rsidRDefault="00FB6D64">
      <w:pPr>
        <w:rPr>
          <w:b/>
        </w:rPr>
      </w:pPr>
      <w:r>
        <w:rPr>
          <w:b/>
        </w:rPr>
        <w:t xml:space="preserve"> Raport programu </w:t>
      </w:r>
      <w:hyperlink r:id="rId5" w:tooltip="http://informs.pl/naplin" w:history="1">
        <w:r w:rsidRPr="00FB6D64">
          <w:rPr>
            <w:rStyle w:val="Hipercze"/>
            <w:b/>
          </w:rPr>
          <w:t>NapLin</w:t>
        </w:r>
      </w:hyperlink>
    </w:p>
    <w:p w:rsidR="00FB6D64" w:rsidRDefault="00FB6D64">
      <w:r>
        <w:t>Projekt: 15 kV skrzyżowanie z istniejącą DW-x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FB6D64">
        <w:tc>
          <w:tcPr>
            <w:tcW w:w="3496" w:type="dxa"/>
          </w:tcPr>
          <w:p w:rsidR="00FB6D64" w:rsidRDefault="00FB6D64">
            <w:r>
              <w:t>Przęsło nr: Es3 - Es4</w:t>
            </w:r>
          </w:p>
        </w:tc>
        <w:tc>
          <w:tcPr>
            <w:tcW w:w="3496" w:type="dxa"/>
          </w:tcPr>
          <w:p w:rsidR="00FB6D64" w:rsidRDefault="00FB6D64">
            <w:r>
              <w:t>Rozpiętość a: 88 m</w:t>
            </w:r>
          </w:p>
        </w:tc>
        <w:tc>
          <w:tcPr>
            <w:tcW w:w="3496" w:type="dxa"/>
          </w:tcPr>
          <w:p w:rsidR="00FB6D64" w:rsidRDefault="00FB6D64">
            <w:r>
              <w:t>ap: 61,68 m</w:t>
            </w:r>
          </w:p>
        </w:tc>
      </w:tr>
      <w:tr w:rsidR="00FB6D64">
        <w:tc>
          <w:tcPr>
            <w:tcW w:w="3496" w:type="dxa"/>
          </w:tcPr>
          <w:p w:rsidR="00FB6D64" w:rsidRDefault="00FB6D64">
            <w:r>
              <w:t>Naprężenie: 100 MPa</w:t>
            </w:r>
          </w:p>
        </w:tc>
        <w:tc>
          <w:tcPr>
            <w:tcW w:w="3496" w:type="dxa"/>
          </w:tcPr>
          <w:p w:rsidR="00FB6D64" w:rsidRDefault="00FB6D64">
            <w:r>
              <w:t>10,197 kG/mm²</w:t>
            </w:r>
          </w:p>
        </w:tc>
        <w:tc>
          <w:tcPr>
            <w:tcW w:w="3496" w:type="dxa"/>
          </w:tcPr>
          <w:p w:rsidR="00FB6D64" w:rsidRDefault="00FB6D64">
            <w:r>
              <w:t>(σ-5°Csn), a&gt;ap</w:t>
            </w:r>
          </w:p>
        </w:tc>
      </w:tr>
      <w:tr w:rsidR="00FB6D64">
        <w:tc>
          <w:tcPr>
            <w:tcW w:w="3496" w:type="dxa"/>
          </w:tcPr>
          <w:p w:rsidR="00FB6D64" w:rsidRDefault="00FB6D64">
            <w:r>
              <w:t>Przewód typ: AFL- 4 50 mm2 B</w:t>
            </w:r>
          </w:p>
        </w:tc>
        <w:tc>
          <w:tcPr>
            <w:tcW w:w="3496" w:type="dxa"/>
          </w:tcPr>
          <w:p w:rsidR="00FB6D64" w:rsidRDefault="00FB6D64">
            <w:r>
              <w:t>roboczy</w:t>
            </w:r>
          </w:p>
        </w:tc>
        <w:tc>
          <w:tcPr>
            <w:tcW w:w="3496" w:type="dxa"/>
          </w:tcPr>
          <w:p w:rsidR="00FB6D64" w:rsidRDefault="00FB6D64"/>
        </w:tc>
      </w:tr>
      <w:tr w:rsidR="00FB6D64">
        <w:tc>
          <w:tcPr>
            <w:tcW w:w="3496" w:type="dxa"/>
          </w:tcPr>
          <w:p w:rsidR="00FB6D64" w:rsidRDefault="00FB6D64">
            <w:r>
              <w:t>Spad b: 4,80 m</w:t>
            </w:r>
          </w:p>
        </w:tc>
        <w:tc>
          <w:tcPr>
            <w:tcW w:w="3496" w:type="dxa"/>
          </w:tcPr>
          <w:p w:rsidR="00FB6D64" w:rsidRDefault="00FB6D64">
            <w:r>
              <w:t>b/a: 5,45%</w:t>
            </w:r>
          </w:p>
        </w:tc>
        <w:tc>
          <w:tcPr>
            <w:tcW w:w="3496" w:type="dxa"/>
          </w:tcPr>
          <w:p w:rsidR="00FB6D64" w:rsidRDefault="00FB6D64">
            <w:r>
              <w:t>Strefa: S II</w:t>
            </w:r>
          </w:p>
        </w:tc>
      </w:tr>
      <w:tr w:rsidR="00FB6D64">
        <w:tc>
          <w:tcPr>
            <w:tcW w:w="3496" w:type="dxa"/>
          </w:tcPr>
          <w:p w:rsidR="00FB6D64" w:rsidRDefault="00FB6D64">
            <w:r>
              <w:t>Obliczenia: dla przęseł płaskich</w:t>
            </w:r>
          </w:p>
        </w:tc>
        <w:tc>
          <w:tcPr>
            <w:tcW w:w="3496" w:type="dxa"/>
          </w:tcPr>
          <w:p w:rsidR="00FB6D64" w:rsidRDefault="00FB6D64"/>
        </w:tc>
        <w:tc>
          <w:tcPr>
            <w:tcW w:w="3496" w:type="dxa"/>
          </w:tcPr>
          <w:p w:rsidR="00FB6D64" w:rsidRDefault="00FB6D64"/>
        </w:tc>
      </w:tr>
    </w:tbl>
    <w:p w:rsidR="00FB6D64" w:rsidRDefault="00FB6D64">
      <w:pPr>
        <w:rPr>
          <w:b/>
        </w:rPr>
      </w:pPr>
      <w:r>
        <w:rPr>
          <w:b/>
        </w:rPr>
        <w:t xml:space="preserve"> Profil podłużny napowietrznej linii elektroenergetycznej: </w:t>
      </w:r>
    </w:p>
    <w:p w:rsidR="00FB6D64" w:rsidRDefault="00A27EE5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C1E121D" wp14:editId="737B773C">
            <wp:extent cx="6837528" cy="7042245"/>
            <wp:effectExtent l="0" t="0" r="1905" b="635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7546" cy="705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64" w:rsidRDefault="00FB6D64">
      <w:pPr>
        <w:rPr>
          <w:b/>
        </w:rPr>
      </w:pPr>
      <w:r>
        <w:rPr>
          <w:b/>
        </w:rPr>
        <w:lastRenderedPageBreak/>
        <w:t xml:space="preserve"> Obliczenia zwisów i naprężeń: </w:t>
      </w:r>
    </w:p>
    <w:tbl>
      <w:tblPr>
        <w:tblStyle w:val="Tabela-Siatka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85"/>
        <w:gridCol w:w="634"/>
        <w:gridCol w:w="755"/>
        <w:gridCol w:w="679"/>
        <w:gridCol w:w="679"/>
        <w:gridCol w:w="614"/>
        <w:gridCol w:w="614"/>
        <w:gridCol w:w="614"/>
        <w:gridCol w:w="614"/>
        <w:gridCol w:w="614"/>
        <w:gridCol w:w="614"/>
        <w:gridCol w:w="614"/>
        <w:gridCol w:w="702"/>
        <w:gridCol w:w="702"/>
      </w:tblGrid>
      <w:tr w:rsidR="00FB6D64" w:rsidRPr="00FB6D64" w:rsidTr="00FB6D64"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Temperatura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[°C]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(60°C)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-25°C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-15°C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10°C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40°C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60°C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80°C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-5°C</w:t>
            </w:r>
          </w:p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-5°C</w:t>
            </w:r>
          </w:p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sk</w:t>
            </w:r>
          </w:p>
        </w:tc>
      </w:tr>
      <w:tr w:rsidR="00FB6D64" w:rsidRPr="00FB6D64" w:rsidTr="00FB6D64"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Zwis 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0,49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0,58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0,70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0,77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0,92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1,90</w:t>
            </w:r>
          </w:p>
        </w:tc>
      </w:tr>
      <w:tr w:rsidR="00FB6D64" w:rsidRPr="00FB6D64" w:rsidTr="00FB6D64"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Dł. przewodu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88,24</w:t>
            </w:r>
          </w:p>
        </w:tc>
      </w:tr>
      <w:tr w:rsidR="00FB6D64" w:rsidRPr="00FB6D64" w:rsidTr="00FB6D64"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Napręż. poziome σp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[MPa]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21,34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72,96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61,21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50,91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46,43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38,92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33,21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25,75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21,34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138,63</w:t>
            </w:r>
          </w:p>
        </w:tc>
      </w:tr>
      <w:tr w:rsidR="00FB6D64" w:rsidRPr="00FB6D64" w:rsidTr="00FB6D64"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Napręż. całkowite σc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[MPa]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21,40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72,97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61,24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50,94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46,46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38,95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33,25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25,80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21,40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100,23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139,15</w:t>
            </w:r>
          </w:p>
        </w:tc>
      </w:tr>
      <w:tr w:rsidR="00FB6D64" w:rsidRPr="00FB6D64" w:rsidTr="00FB6D64"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Siła naciągu 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[daN]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1 035</w:t>
            </w:r>
          </w:p>
        </w:tc>
      </w:tr>
    </w:tbl>
    <w:p w:rsidR="00FB6D64" w:rsidRDefault="00FB6D64">
      <w:pPr>
        <w:rPr>
          <w:b/>
        </w:rPr>
      </w:pPr>
    </w:p>
    <w:p w:rsidR="00FB6D64" w:rsidRDefault="00FB6D64">
      <w:pPr>
        <w:rPr>
          <w:b/>
        </w:rPr>
      </w:pPr>
      <w:r>
        <w:rPr>
          <w:b/>
        </w:rPr>
        <w:t xml:space="preserve"> Opis i analiza przęsła dla temperatury obliczeniowej 60°C w [m]:</w:t>
      </w:r>
    </w:p>
    <w:tbl>
      <w:tblPr>
        <w:tblStyle w:val="Tabela-Siatka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9"/>
        <w:gridCol w:w="643"/>
        <w:gridCol w:w="614"/>
        <w:gridCol w:w="811"/>
        <w:gridCol w:w="610"/>
        <w:gridCol w:w="589"/>
        <w:gridCol w:w="589"/>
        <w:gridCol w:w="614"/>
        <w:gridCol w:w="614"/>
        <w:gridCol w:w="614"/>
      </w:tblGrid>
      <w:tr w:rsidR="00FB6D64" w:rsidRPr="00FB6D64" w:rsidTr="00FB6D64"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Rzędna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Zwis</w:t>
            </w:r>
          </w:p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60°C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Zwis</w:t>
            </w:r>
          </w:p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Zwis</w:t>
            </w:r>
          </w:p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60°C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FB6D64" w:rsidRPr="00FB6D64" w:rsidRDefault="00FB6D64" w:rsidP="00FB6D64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sk</w:t>
            </w:r>
          </w:p>
        </w:tc>
      </w:tr>
      <w:tr w:rsidR="00FB6D64" w:rsidRPr="00FB6D64" w:rsidTr="00FB6D64"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&gt;7,74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44,50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576,92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12,31</w:t>
            </w:r>
          </w:p>
        </w:tc>
      </w:tr>
      <w:tr w:rsidR="00FB6D64" w:rsidRPr="00FB6D64" w:rsidTr="00FB6D64"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droga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576,92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12,09</w:t>
            </w:r>
          </w:p>
        </w:tc>
      </w:tr>
      <w:tr w:rsidR="00FB6D64" w:rsidRPr="00FB6D64" w:rsidTr="00FB6D64"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&gt;7,74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55,30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576,92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D64" w:rsidRPr="00FB6D64" w:rsidRDefault="00FB6D64" w:rsidP="00FB6D64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11,85</w:t>
            </w:r>
          </w:p>
        </w:tc>
      </w:tr>
    </w:tbl>
    <w:p w:rsidR="00FB6D64" w:rsidRDefault="00FB6D64">
      <w:r>
        <w:t>Opis: sn - sadź naturalna w -5°C, sk - sadź katastrofalna w -5°C, Odl. - odległość pionowa w [m].</w:t>
      </w:r>
    </w:p>
    <w:p w:rsidR="00FB6D64" w:rsidRDefault="00A27EE5">
      <w:hyperlink r:id="rId7" w:history="1">
        <w:r w:rsidR="00FB6D64">
          <w:rPr>
            <w:rStyle w:val="Hipercze"/>
          </w:rPr>
          <w:t>informs.pl/NapLin</w:t>
        </w:r>
      </w:hyperlink>
    </w:p>
    <w:p w:rsidR="00FB6D64" w:rsidRDefault="00FB6D64"/>
    <w:p w:rsidR="00FB6D64" w:rsidRPr="00FB6D64" w:rsidRDefault="00FB6D64">
      <w:bookmarkStart w:id="0" w:name="_GoBack"/>
      <w:bookmarkEnd w:id="0"/>
    </w:p>
    <w:sectPr w:rsidR="00FB6D64" w:rsidRPr="00FB6D64" w:rsidSect="00056F6D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4"/>
    <w:rsid w:val="00056F6D"/>
    <w:rsid w:val="002A37A5"/>
    <w:rsid w:val="00380B4D"/>
    <w:rsid w:val="005B7D78"/>
    <w:rsid w:val="007B5164"/>
    <w:rsid w:val="007C421F"/>
    <w:rsid w:val="00834BC5"/>
    <w:rsid w:val="00A27EE5"/>
    <w:rsid w:val="00AD2D8E"/>
    <w:rsid w:val="00CA63A2"/>
    <w:rsid w:val="00E17066"/>
    <w:rsid w:val="00E94BDB"/>
    <w:rsid w:val="00F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D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D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D6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D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D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D6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s.pl/nap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forms.pl/napl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 kV skrzyżowanie z istniejącą DW-x_Es3-Es4_12m_12m_88m_100MPa_60C_AFL- 4 50 mm2 B_roboczy_n3.docx</vt:lpstr>
    </vt:vector>
  </TitlesOfParts>
  <Manager>Informs Sp. z o.o.  </Manager>
  <Company>Informs Sp. z o.o.  </Company>
  <LinksUpToDate>false</LinksUpToDate>
  <CharactersWithSpaces>1451</CharactersWithSpaces>
  <SharedDoc>false</SharedDoc>
  <HyperlinkBase>http://informs.pl/naplin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kV skrzyżowanie z istniejącą DW-x_Es3-Es4_12m_12m_88m_100MPa_60C_AFL- 4 50 mm2 B_roboczy_n3.docx</dc:title>
  <dc:subject>15 kV skrzyżowanie z istniejącą DW-x_Es3-Es4_12m_12m_88m_100MPa_60C_AFL- 4 50 mm2 B_roboczy_n3.docx</dc:subject>
  <dc:creator>Informs Sp. z o.o.  </dc:creator>
  <cp:keywords>NapLin DXF, informs.pl</cp:keywords>
  <dc:description>Raport programu NapLin DXF 2.5</dc:description>
  <cp:lastModifiedBy>Informs Sp. z o.o.  </cp:lastModifiedBy>
  <cp:revision>6</cp:revision>
  <cp:lastPrinted>2017-11-28T21:21:00Z</cp:lastPrinted>
  <dcterms:created xsi:type="dcterms:W3CDTF">2017-11-28T14:38:00Z</dcterms:created>
  <dcterms:modified xsi:type="dcterms:W3CDTF">2017-11-28T21:26:00Z</dcterms:modified>
  <cp:category>Projekt wykonany programem NapLin DXF</cp:category>
</cp:coreProperties>
</file>